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13FBA304" w:rsidR="000E5565" w:rsidRPr="00844C25" w:rsidRDefault="00CA226B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598C48F9" wp14:editId="427CC584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565"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050D77A7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F44EC5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F44EC5" w:rsidRPr="00F44EC5">
        <w:rPr>
          <w:rFonts w:ascii="Cambria" w:eastAsiaTheme="majorEastAsia" w:hAnsi="Cambria"/>
          <w:b/>
          <w:sz w:val="22"/>
          <w:szCs w:val="22"/>
          <w:lang w:eastAsia="en-US"/>
        </w:rPr>
        <w:t>Budowa stanicy rowerowej w Żabnie</w:t>
      </w:r>
      <w:r w:rsidR="00AE1C87" w:rsidRPr="00F44EC5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F44EC5">
        <w:rPr>
          <w:rFonts w:ascii="Cambria" w:hAnsi="Cambria" w:cs="Times New Roman"/>
          <w:b/>
          <w:i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20EB0D4" w14:textId="77777777" w:rsidR="00F44EC5" w:rsidRDefault="00F44EC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574515D4" w14:textId="77777777" w:rsidR="00F44EC5" w:rsidRDefault="00F44EC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5FACD361" w14:textId="3111ACA1" w:rsidR="00E71AC2" w:rsidRPr="00844C25" w:rsidRDefault="00E71AC2" w:rsidP="000B508A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</w:t>
      </w:r>
      <w:r w:rsidR="000E5565" w:rsidRPr="00844C25">
        <w:rPr>
          <w:rStyle w:val="Teksttreci2810ptBezkursywy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>art. 108 ust. 1 pkt 1,2,5</w:t>
      </w:r>
      <w:r w:rsidR="008F596E"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</w:t>
      </w:r>
      <w:r w:rsidR="00CA226B">
        <w:rPr>
          <w:rFonts w:ascii="Cambria" w:hAnsi="Cambria" w:cs="Times New Roman"/>
          <w:sz w:val="22"/>
          <w:szCs w:val="22"/>
        </w:rPr>
        <w:t>……………………………</w:t>
      </w:r>
      <w:r w:rsidRPr="00844C25">
        <w:rPr>
          <w:rFonts w:ascii="Cambria" w:hAnsi="Cambria" w:cs="Times New Roman"/>
          <w:sz w:val="22"/>
          <w:szCs w:val="22"/>
        </w:rPr>
        <w:t>……………………………………………………………………</w:t>
      </w:r>
      <w:r w:rsidR="00844C25">
        <w:rPr>
          <w:rFonts w:ascii="Cambria" w:hAnsi="Cambria" w:cs="Times New Roman"/>
          <w:sz w:val="22"/>
          <w:szCs w:val="22"/>
        </w:rPr>
        <w:t>………………</w:t>
      </w:r>
    </w:p>
    <w:p w14:paraId="04360EE0" w14:textId="4CFEEEED" w:rsidR="00E71AC2" w:rsidRPr="00844C25" w:rsidRDefault="00E806E6" w:rsidP="000B508A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="00E71AC2"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346AADD6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Specyfikacji Warunków Zamówienia (dalej SWZ)</w:t>
      </w: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E274EB3" w14:textId="77777777" w:rsidR="00F44EC5" w:rsidRDefault="00F44EC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26ECF7F" w14:textId="77777777" w:rsidR="00F44EC5" w:rsidRDefault="00F44EC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407514B" w14:textId="77777777" w:rsidR="00F44EC5" w:rsidRDefault="00F44EC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68F489C" w14:textId="77777777" w:rsidR="00F44EC5" w:rsidRDefault="00F44EC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13EEE39" w14:textId="77777777" w:rsidR="00F44EC5" w:rsidRDefault="00F44EC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P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E29CE8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188AE9A1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F44EC5">
      <w:rPr>
        <w:rFonts w:ascii="Cambria" w:eastAsiaTheme="majorEastAsia" w:hAnsi="Cambria" w:cstheme="majorBidi"/>
        <w:b/>
        <w:sz w:val="20"/>
        <w:szCs w:val="20"/>
      </w:rPr>
      <w:t>21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6A5C6127" w:rsidR="001769F1" w:rsidRPr="00844C25" w:rsidRDefault="00CA226B" w:rsidP="002F263F">
    <w:pPr>
      <w:pStyle w:val="Nagwek"/>
      <w:jc w:val="center"/>
    </w:pPr>
    <w:r>
      <w:rPr>
        <w:noProof/>
      </w:rPr>
      <w:drawing>
        <wp:inline distT="0" distB="0" distL="0" distR="0" wp14:anchorId="7507FA8B" wp14:editId="306D9A0E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8152AE"/>
    <w:rsid w:val="00825C60"/>
    <w:rsid w:val="00835AB1"/>
    <w:rsid w:val="00844C25"/>
    <w:rsid w:val="008701E0"/>
    <w:rsid w:val="008E03D6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44EC5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29</cp:revision>
  <dcterms:created xsi:type="dcterms:W3CDTF">2023-09-08T12:35:00Z</dcterms:created>
  <dcterms:modified xsi:type="dcterms:W3CDTF">2026-05-13T08:55:00Z</dcterms:modified>
</cp:coreProperties>
</file>